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A7EB7" w14:textId="77777777" w:rsidR="006514C7" w:rsidRDefault="006514C7" w:rsidP="006514C7">
      <w:pPr>
        <w:pStyle w:val="Heading2"/>
        <w:rPr>
          <w:color w:val="auto"/>
        </w:rPr>
      </w:pPr>
      <w:bookmarkStart w:id="0" w:name="_GoBack"/>
      <w:bookmarkEnd w:id="0"/>
      <w:r>
        <w:rPr>
          <w:color w:val="auto"/>
        </w:rPr>
        <w:t>Annual Meeting Information</w:t>
      </w:r>
    </w:p>
    <w:p w14:paraId="3DFC06DA" w14:textId="76C6456C" w:rsidR="006514C7" w:rsidRDefault="006514C7" w:rsidP="006514C7">
      <w:pPr>
        <w:jc w:val="center"/>
        <w:rPr>
          <w:rFonts w:ascii="Arial Black" w:hAnsi="Arial Blac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36B7EC" wp14:editId="6C388495">
            <wp:simplePos x="0" y="0"/>
            <wp:positionH relativeFrom="column">
              <wp:posOffset>3057525</wp:posOffset>
            </wp:positionH>
            <wp:positionV relativeFrom="paragraph">
              <wp:posOffset>69850</wp:posOffset>
            </wp:positionV>
            <wp:extent cx="3000375" cy="1847850"/>
            <wp:effectExtent l="38100" t="38100" r="47625" b="3810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4785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F3AD27D" wp14:editId="50964D1F">
            <wp:simplePos x="0" y="0"/>
            <wp:positionH relativeFrom="column">
              <wp:posOffset>161925</wp:posOffset>
            </wp:positionH>
            <wp:positionV relativeFrom="paragraph">
              <wp:posOffset>69850</wp:posOffset>
            </wp:positionV>
            <wp:extent cx="2800350" cy="1847850"/>
            <wp:effectExtent l="38100" t="38100" r="38100" b="38100"/>
            <wp:wrapNone/>
            <wp:docPr id="2" name="Picture 2" descr="A group of people sitting at a b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 group of people sitting at a b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4785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FA0E8" w14:textId="4C52ADAD" w:rsidR="006514C7" w:rsidRDefault="006514C7" w:rsidP="006514C7">
      <w:pPr>
        <w:jc w:val="center"/>
        <w:rPr>
          <w:rFonts w:ascii="Arial Black" w:hAnsi="Arial Black"/>
          <w:sz w:val="44"/>
          <w:szCs w:val="44"/>
        </w:rPr>
      </w:pPr>
      <w:r>
        <w:rPr>
          <w:noProof/>
        </w:rPr>
        <w:t xml:space="preserve"> </w:t>
      </w:r>
    </w:p>
    <w:p w14:paraId="6EEC913C" w14:textId="2F623C64" w:rsidR="006514C7" w:rsidRDefault="006514C7" w:rsidP="006514C7">
      <w:pPr>
        <w:jc w:val="center"/>
        <w:rPr>
          <w:rFonts w:ascii="Arial Black" w:hAnsi="Arial Black"/>
          <w:sz w:val="28"/>
          <w:szCs w:val="28"/>
        </w:rPr>
      </w:pPr>
    </w:p>
    <w:p w14:paraId="2CFC0DC0" w14:textId="77777777" w:rsidR="006514C7" w:rsidRDefault="006514C7" w:rsidP="006514C7">
      <w:pPr>
        <w:jc w:val="center"/>
        <w:rPr>
          <w:rFonts w:ascii="Arial Black" w:hAnsi="Arial Black"/>
          <w:sz w:val="28"/>
          <w:szCs w:val="28"/>
        </w:rPr>
      </w:pPr>
    </w:p>
    <w:p w14:paraId="7941E3D7" w14:textId="77777777" w:rsidR="006514C7" w:rsidRDefault="006514C7" w:rsidP="006514C7">
      <w:pPr>
        <w:jc w:val="center"/>
        <w:rPr>
          <w:rFonts w:ascii="Arial Black" w:hAnsi="Arial Black"/>
          <w:sz w:val="28"/>
          <w:szCs w:val="28"/>
        </w:rPr>
      </w:pPr>
    </w:p>
    <w:p w14:paraId="668462E4" w14:textId="77777777" w:rsidR="006514C7" w:rsidRDefault="006514C7" w:rsidP="006514C7">
      <w:pPr>
        <w:jc w:val="center"/>
        <w:rPr>
          <w:rFonts w:ascii="Arial Black" w:hAnsi="Arial Black"/>
          <w:sz w:val="28"/>
          <w:szCs w:val="28"/>
        </w:rPr>
      </w:pPr>
    </w:p>
    <w:p w14:paraId="50DB383D" w14:textId="77777777" w:rsidR="006514C7" w:rsidRDefault="006514C7" w:rsidP="006514C7">
      <w:pPr>
        <w:jc w:val="center"/>
        <w:rPr>
          <w:rFonts w:ascii="Arial Black" w:hAnsi="Arial Black"/>
          <w:sz w:val="28"/>
          <w:szCs w:val="28"/>
        </w:rPr>
      </w:pPr>
    </w:p>
    <w:p w14:paraId="048CAA67" w14:textId="7FD2B0F2" w:rsidR="006514C7" w:rsidRDefault="006514C7" w:rsidP="006514C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February 22-24, 2022</w:t>
      </w:r>
    </w:p>
    <w:p w14:paraId="2371F1C9" w14:textId="77777777" w:rsidR="006514C7" w:rsidRDefault="006514C7" w:rsidP="006514C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Sioux Falls, SD</w:t>
      </w:r>
    </w:p>
    <w:p w14:paraId="6555609E" w14:textId="77777777" w:rsidR="006514C7" w:rsidRDefault="006514C7" w:rsidP="006514C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Holiday Inn, Sioux Falls – City Centre</w:t>
      </w:r>
    </w:p>
    <w:p w14:paraId="17687ADF" w14:textId="77777777" w:rsidR="006514C7" w:rsidRDefault="006514C7" w:rsidP="006514C7">
      <w:pPr>
        <w:jc w:val="center"/>
        <w:rPr>
          <w:rFonts w:ascii="Arial Black" w:hAnsi="Arial Black"/>
          <w:sz w:val="28"/>
          <w:szCs w:val="28"/>
        </w:rPr>
      </w:pPr>
    </w:p>
    <w:p w14:paraId="1E3E7EF3" w14:textId="77777777" w:rsidR="006514C7" w:rsidRDefault="006514C7" w:rsidP="006514C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Social at the Holiday Inn Lounge and Banquet at the Holiday Inn Starlite Ballroom </w:t>
      </w:r>
    </w:p>
    <w:p w14:paraId="5E99041F" w14:textId="77777777" w:rsidR="006514C7" w:rsidRDefault="006514C7" w:rsidP="006514C7">
      <w:pPr>
        <w:jc w:val="center"/>
        <w:rPr>
          <w:rFonts w:ascii="Arial Black" w:hAnsi="Arial Black"/>
          <w:sz w:val="28"/>
          <w:szCs w:val="28"/>
        </w:rPr>
      </w:pPr>
    </w:p>
    <w:p w14:paraId="2F3FFCEB" w14:textId="77777777" w:rsidR="006514C7" w:rsidRDefault="006514C7" w:rsidP="006514C7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Registration Costs (Feb 4, 2022 deadline)</w:t>
      </w:r>
    </w:p>
    <w:p w14:paraId="44D68D2D" w14:textId="77777777" w:rsidR="006514C7" w:rsidRDefault="006514C7" w:rsidP="006514C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Professional: $150</w:t>
      </w:r>
    </w:p>
    <w:p w14:paraId="75F2CDF6" w14:textId="77777777" w:rsidR="006514C7" w:rsidRDefault="006514C7" w:rsidP="006514C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Student: $120</w:t>
      </w:r>
    </w:p>
    <w:p w14:paraId="7ED455AB" w14:textId="77777777" w:rsidR="006514C7" w:rsidRDefault="006514C7" w:rsidP="006514C7">
      <w:pPr>
        <w:jc w:val="center"/>
        <w:rPr>
          <w:rFonts w:ascii="Arial Black" w:hAnsi="Arial Black"/>
          <w:sz w:val="28"/>
          <w:szCs w:val="28"/>
        </w:rPr>
      </w:pPr>
    </w:p>
    <w:p w14:paraId="32E77257" w14:textId="77777777" w:rsidR="006514C7" w:rsidRDefault="006514C7" w:rsidP="006514C7">
      <w:pPr>
        <w:jc w:val="center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 xml:space="preserve">Late-registration fees are $170 </w:t>
      </w:r>
      <w:proofErr w:type="gramStart"/>
      <w:r>
        <w:rPr>
          <w:rFonts w:ascii="Arial Black" w:hAnsi="Arial Black"/>
          <w:bCs/>
          <w:sz w:val="28"/>
          <w:szCs w:val="28"/>
        </w:rPr>
        <w:t>professionals;</w:t>
      </w:r>
      <w:proofErr w:type="gramEnd"/>
      <w:r>
        <w:rPr>
          <w:rFonts w:ascii="Arial Black" w:hAnsi="Arial Black"/>
          <w:bCs/>
          <w:sz w:val="28"/>
          <w:szCs w:val="28"/>
        </w:rPr>
        <w:t xml:space="preserve"> $140 students</w:t>
      </w:r>
    </w:p>
    <w:p w14:paraId="741A38C3" w14:textId="77777777" w:rsidR="006514C7" w:rsidRDefault="006514C7" w:rsidP="006514C7">
      <w:pPr>
        <w:jc w:val="center"/>
        <w:rPr>
          <w:rFonts w:ascii="Arial Black" w:hAnsi="Arial Black"/>
          <w:bCs/>
          <w:sz w:val="28"/>
          <w:szCs w:val="28"/>
        </w:rPr>
      </w:pPr>
    </w:p>
    <w:p w14:paraId="2D0083C8" w14:textId="77777777" w:rsidR="006514C7" w:rsidRDefault="006514C7" w:rsidP="006514C7">
      <w:pPr>
        <w:jc w:val="center"/>
        <w:rPr>
          <w:rFonts w:ascii="Arial Black" w:hAnsi="Arial Black"/>
          <w:bCs/>
          <w:szCs w:val="24"/>
        </w:rPr>
      </w:pPr>
      <w:r>
        <w:rPr>
          <w:rFonts w:ascii="Arial Black" w:hAnsi="Arial Black"/>
          <w:bCs/>
          <w:szCs w:val="24"/>
        </w:rPr>
        <w:t xml:space="preserve">Call the Holiday Inn – City Centre at </w:t>
      </w:r>
      <w:r>
        <w:rPr>
          <w:rFonts w:ascii="Arial Black" w:hAnsi="Arial Black"/>
          <w:bCs/>
          <w:szCs w:val="24"/>
          <w:u w:val="single"/>
        </w:rPr>
        <w:t>605.339.2000</w:t>
      </w:r>
      <w:r>
        <w:rPr>
          <w:rFonts w:ascii="Arial Black" w:hAnsi="Arial Black"/>
          <w:bCs/>
          <w:szCs w:val="24"/>
        </w:rPr>
        <w:t xml:space="preserve"> to make a reservation. Seventy-five rooms will be held through </w:t>
      </w:r>
      <w:r>
        <w:rPr>
          <w:rFonts w:ascii="Arial Black" w:hAnsi="Arial Black"/>
          <w:bCs/>
          <w:color w:val="000000" w:themeColor="text1"/>
          <w:szCs w:val="24"/>
        </w:rPr>
        <w:t>January 21st.</w:t>
      </w:r>
      <w:r>
        <w:rPr>
          <w:rFonts w:ascii="Arial Black" w:hAnsi="Arial Black"/>
          <w:bCs/>
          <w:szCs w:val="24"/>
        </w:rPr>
        <w:t xml:space="preserve"> Make sure you mention the </w:t>
      </w:r>
      <w:r>
        <w:rPr>
          <w:rFonts w:ascii="Arial Black" w:hAnsi="Arial Black"/>
          <w:bCs/>
          <w:color w:val="00B050"/>
          <w:szCs w:val="24"/>
        </w:rPr>
        <w:t xml:space="preserve">Dakota Chapter of the American Fisheries Society Meeting </w:t>
      </w:r>
      <w:r>
        <w:rPr>
          <w:rFonts w:ascii="Arial Black" w:hAnsi="Arial Black"/>
          <w:bCs/>
          <w:szCs w:val="24"/>
        </w:rPr>
        <w:t>when making your reservation to receive a discounted rate. State and Federal rates will apply. Bring your work ID!</w:t>
      </w:r>
    </w:p>
    <w:p w14:paraId="07CC5BB6" w14:textId="77777777" w:rsidR="006514C7" w:rsidRDefault="006514C7" w:rsidP="006514C7">
      <w:pPr>
        <w:jc w:val="center"/>
        <w:rPr>
          <w:rFonts w:ascii="Arial Black" w:hAnsi="Arial Black"/>
          <w:bCs/>
          <w:szCs w:val="24"/>
        </w:rPr>
      </w:pPr>
    </w:p>
    <w:p w14:paraId="45E7169B" w14:textId="77777777" w:rsidR="006514C7" w:rsidRDefault="006514C7" w:rsidP="006514C7">
      <w:pPr>
        <w:jc w:val="center"/>
        <w:rPr>
          <w:rFonts w:ascii="Arial Black" w:hAnsi="Arial Black"/>
          <w:bCs/>
          <w:color w:val="00B050"/>
          <w:szCs w:val="24"/>
        </w:rPr>
      </w:pPr>
      <w:r>
        <w:rPr>
          <w:rFonts w:ascii="Arial Black" w:hAnsi="Arial Black"/>
          <w:bCs/>
          <w:szCs w:val="24"/>
        </w:rPr>
        <w:t xml:space="preserve"> Registration link: </w:t>
      </w:r>
      <w:hyperlink r:id="rId6" w:history="1">
        <w:r>
          <w:rPr>
            <w:rStyle w:val="Hyperlink"/>
            <w:rFonts w:ascii="Arial Black" w:hAnsi="Arial Black"/>
            <w:bCs/>
            <w:szCs w:val="24"/>
          </w:rPr>
          <w:t>https://dakota.fisheries.org/ninja-forms/5o94n/</w:t>
        </w:r>
      </w:hyperlink>
    </w:p>
    <w:p w14:paraId="3256A18C" w14:textId="77777777" w:rsidR="006514C7" w:rsidRDefault="006514C7" w:rsidP="006514C7">
      <w:pPr>
        <w:rPr>
          <w:rFonts w:ascii="Times New Roman" w:hAnsi="Times New Roman"/>
          <w:b/>
          <w:bCs/>
          <w:sz w:val="28"/>
          <w:szCs w:val="22"/>
        </w:rPr>
      </w:pPr>
    </w:p>
    <w:p w14:paraId="3F9AFEB4" w14:textId="77777777" w:rsidR="006514C7" w:rsidRDefault="006514C7" w:rsidP="006514C7">
      <w:pPr>
        <w:rPr>
          <w:rFonts w:ascii="Times New Roman" w:hAnsi="Times New Roman"/>
          <w:b/>
          <w:bCs/>
          <w:sz w:val="28"/>
          <w:szCs w:val="22"/>
        </w:rPr>
      </w:pPr>
    </w:p>
    <w:p w14:paraId="40A10EEB" w14:textId="77777777" w:rsidR="006514C7" w:rsidRDefault="006514C7" w:rsidP="006514C7">
      <w:pPr>
        <w:rPr>
          <w:rFonts w:ascii="Times New Roman" w:hAnsi="Times New Roman"/>
          <w:b/>
          <w:bCs/>
          <w:sz w:val="28"/>
          <w:szCs w:val="22"/>
        </w:rPr>
      </w:pPr>
    </w:p>
    <w:p w14:paraId="35961765" w14:textId="77777777" w:rsidR="006514C7" w:rsidRDefault="006514C7" w:rsidP="006514C7">
      <w:pPr>
        <w:rPr>
          <w:rFonts w:ascii="Times New Roman" w:hAnsi="Times New Roman"/>
          <w:b/>
          <w:bCs/>
          <w:sz w:val="28"/>
          <w:szCs w:val="22"/>
        </w:rPr>
      </w:pPr>
    </w:p>
    <w:p w14:paraId="28373428" w14:textId="7DC62569" w:rsidR="006514C7" w:rsidRDefault="006514C7" w:rsidP="006514C7">
      <w:pPr>
        <w:rPr>
          <w:rFonts w:ascii="Times New Roman" w:hAnsi="Times New Roman"/>
          <w:b/>
          <w:bCs/>
          <w:sz w:val="28"/>
          <w:szCs w:val="22"/>
        </w:rPr>
      </w:pPr>
      <w:r>
        <w:rPr>
          <w:rFonts w:ascii="Times New Roman" w:hAnsi="Times New Roman"/>
          <w:b/>
          <w:bCs/>
          <w:sz w:val="28"/>
          <w:szCs w:val="22"/>
        </w:rPr>
        <w:lastRenderedPageBreak/>
        <w:t>Annual Meeting Plenary Session: Mike Hawkins, Fisheries Biologist, Iowa DNR</w:t>
      </w:r>
    </w:p>
    <w:p w14:paraId="68D89974" w14:textId="77777777" w:rsidR="006514C7" w:rsidRDefault="006514C7" w:rsidP="006514C7">
      <w:pPr>
        <w:rPr>
          <w:rFonts w:ascii="Times New Roman" w:hAnsi="Times New Roman"/>
          <w:b/>
          <w:bCs/>
          <w:sz w:val="28"/>
          <w:szCs w:val="22"/>
        </w:rPr>
      </w:pPr>
    </w:p>
    <w:p w14:paraId="553EEDA3" w14:textId="5883D673" w:rsidR="00005E6A" w:rsidRDefault="006514C7" w:rsidP="006514C7">
      <w:r>
        <w:rPr>
          <w:rFonts w:ascii="Times New Roman" w:hAnsi="Times New Roman"/>
          <w:szCs w:val="24"/>
        </w:rPr>
        <w:t xml:space="preserve">Mike will share his experience with Iowa’s </w:t>
      </w:r>
      <w:r>
        <w:rPr>
          <w:rFonts w:ascii="Times New Roman" w:hAnsi="Times New Roman"/>
        </w:rPr>
        <w:t xml:space="preserve">successful long-term project to convert </w:t>
      </w:r>
      <w:proofErr w:type="gramStart"/>
      <w:r>
        <w:rPr>
          <w:rFonts w:ascii="Times New Roman" w:hAnsi="Times New Roman"/>
        </w:rPr>
        <w:t>1,200 acre</w:t>
      </w:r>
      <w:proofErr w:type="gramEnd"/>
      <w:r>
        <w:rPr>
          <w:rFonts w:ascii="Times New Roman" w:hAnsi="Times New Roman"/>
        </w:rPr>
        <w:t xml:space="preserve"> Lost Island Lake in NW Iowa from a turbid water to clear water state by using a multi-faceted approach to reduce the abundance of common carp and other rough fish.</w:t>
      </w:r>
    </w:p>
    <w:sectPr w:rsidR="0000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C7"/>
    <w:rsid w:val="00005E6A"/>
    <w:rsid w:val="0009133D"/>
    <w:rsid w:val="006514C7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AFCD"/>
  <w15:chartTrackingRefBased/>
  <w15:docId w15:val="{5934E5A7-FA88-4CA1-8C14-87DCED62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4C7"/>
    <w:pPr>
      <w:spacing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4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6514C7"/>
    <w:pPr>
      <w:keepLines w:val="0"/>
      <w:spacing w:before="0" w:after="120" w:line="400" w:lineRule="exact"/>
      <w:outlineLvl w:val="1"/>
    </w:pPr>
    <w:rPr>
      <w:rFonts w:ascii="Impact" w:eastAsia="Times New Roman" w:hAnsi="Impact" w:cs="Times New Roman"/>
      <w:color w:val="3333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514C7"/>
    <w:rPr>
      <w:rFonts w:ascii="Impact" w:eastAsia="Times New Roman" w:hAnsi="Impact" w:cs="Times New Roman"/>
      <w:color w:val="333300"/>
      <w:sz w:val="36"/>
      <w:szCs w:val="20"/>
    </w:rPr>
  </w:style>
  <w:style w:type="character" w:styleId="Hyperlink">
    <w:name w:val="Hyperlink"/>
    <w:uiPriority w:val="99"/>
    <w:semiHidden/>
    <w:unhideWhenUsed/>
    <w:rsid w:val="006514C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514C7"/>
    <w:pPr>
      <w:spacing w:after="120" w:line="240" w:lineRule="atLeast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514C7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1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kota.fisheries.org/ninja-forms/5o94n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952</Characters>
  <Application>Microsoft Office Word</Application>
  <DocSecurity>0</DocSecurity>
  <Lines>17</Lines>
  <Paragraphs>4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Schall, Benjamin</dc:creator>
  <cp:keywords/>
  <dc:description/>
  <cp:lastModifiedBy>Schall, Benjamin</cp:lastModifiedBy>
  <cp:revision>1</cp:revision>
  <dcterms:created xsi:type="dcterms:W3CDTF">2021-12-02T23:07:00Z</dcterms:created>
  <dcterms:modified xsi:type="dcterms:W3CDTF">2021-12-02T23:08:00Z</dcterms:modified>
</cp:coreProperties>
</file>